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A14" w:rsidRPr="000046E8" w:rsidRDefault="00140A14" w:rsidP="00140A14">
      <w:pPr>
        <w:pStyle w:val="GLRM-Normal"/>
        <w:jc w:val="center"/>
        <w:rPr>
          <w:b/>
          <w:bCs/>
          <w:sz w:val="28"/>
          <w:szCs w:val="28"/>
          <w:u w:val="single"/>
        </w:rPr>
      </w:pPr>
      <w:r w:rsidRPr="000046E8">
        <w:rPr>
          <w:b/>
          <w:bCs/>
          <w:sz w:val="28"/>
          <w:szCs w:val="28"/>
          <w:u w:val="single"/>
        </w:rPr>
        <w:t>VIRGINIA HUMAN RIGHTS ACT</w:t>
      </w:r>
    </w:p>
    <w:p w:rsidR="00140A14" w:rsidRPr="000046E8" w:rsidRDefault="00140A14" w:rsidP="00140A14">
      <w:pPr>
        <w:pStyle w:val="GLRM-Normal"/>
        <w:jc w:val="center"/>
        <w:rPr>
          <w:b/>
          <w:bCs/>
          <w:sz w:val="28"/>
          <w:szCs w:val="28"/>
          <w:u w:val="single"/>
        </w:rPr>
      </w:pPr>
      <w:r w:rsidRPr="000046E8">
        <w:rPr>
          <w:b/>
          <w:bCs/>
          <w:sz w:val="28"/>
          <w:szCs w:val="28"/>
          <w:u w:val="single"/>
        </w:rPr>
        <w:t>REASONABLE ACCOMMODATIONS FOR PREGNANCY</w:t>
      </w:r>
    </w:p>
    <w:p w:rsidR="00C56598" w:rsidRDefault="00C56598" w:rsidP="00C56598">
      <w:pPr>
        <w:pStyle w:val="GLRM-Normal"/>
      </w:pPr>
    </w:p>
    <w:p w:rsidR="00861DC4" w:rsidRPr="00861DC4" w:rsidRDefault="00861DC4" w:rsidP="00861DC4">
      <w:pPr>
        <w:pStyle w:val="GLRM-Normal"/>
        <w:rPr>
          <w:sz w:val="26"/>
          <w:szCs w:val="26"/>
        </w:rPr>
      </w:pPr>
      <w:r>
        <w:rPr>
          <w:b/>
          <w:bCs/>
          <w:sz w:val="28"/>
          <w:szCs w:val="28"/>
        </w:rPr>
        <w:tab/>
      </w:r>
      <w:r w:rsidRPr="00861DC4">
        <w:rPr>
          <w:sz w:val="26"/>
          <w:szCs w:val="26"/>
        </w:rPr>
        <w:t xml:space="preserve">The Company is posting this Notice, is including it in its Employee Handbook, will provide a copy to all newly-hired employees, and to any female employee within 10 days of learning that she is pregnant.  </w:t>
      </w:r>
    </w:p>
    <w:p w:rsidR="00861DC4" w:rsidRPr="00861DC4" w:rsidRDefault="00861DC4" w:rsidP="00C56598">
      <w:pPr>
        <w:pStyle w:val="GLRM-Normal"/>
        <w:jc w:val="center"/>
        <w:rPr>
          <w:b/>
          <w:bCs/>
          <w:sz w:val="26"/>
          <w:szCs w:val="26"/>
        </w:rPr>
      </w:pPr>
    </w:p>
    <w:p w:rsidR="00C56598" w:rsidRDefault="00C56598" w:rsidP="00C56598">
      <w:pPr>
        <w:pStyle w:val="GLRM-Normal"/>
        <w:jc w:val="center"/>
        <w:rPr>
          <w:b/>
          <w:bCs/>
          <w:sz w:val="26"/>
          <w:szCs w:val="26"/>
        </w:rPr>
      </w:pPr>
      <w:r w:rsidRPr="00861DC4">
        <w:rPr>
          <w:b/>
          <w:bCs/>
          <w:sz w:val="26"/>
          <w:szCs w:val="26"/>
        </w:rPr>
        <w:t>Protections from Discrimination</w:t>
      </w:r>
    </w:p>
    <w:p w:rsidR="00861DC4" w:rsidRPr="00861DC4" w:rsidRDefault="00861DC4" w:rsidP="00C56598">
      <w:pPr>
        <w:pStyle w:val="GLRM-Normal"/>
        <w:jc w:val="center"/>
        <w:rPr>
          <w:b/>
          <w:bCs/>
          <w:sz w:val="26"/>
          <w:szCs w:val="26"/>
        </w:rPr>
      </w:pPr>
    </w:p>
    <w:p w:rsidR="00140A14" w:rsidRPr="00861DC4" w:rsidRDefault="00140A14" w:rsidP="003B254B">
      <w:pPr>
        <w:pStyle w:val="GLRM-Normal"/>
        <w:spacing w:line="276" w:lineRule="auto"/>
        <w:rPr>
          <w:sz w:val="26"/>
          <w:szCs w:val="26"/>
        </w:rPr>
      </w:pPr>
      <w:r w:rsidRPr="00861DC4">
        <w:rPr>
          <w:sz w:val="26"/>
          <w:szCs w:val="26"/>
        </w:rPr>
        <w:t>Effective July 1, 2020, employers with five or more employees for a 20-week period in the current or preceding year must provide reasonable accommodations for pregnancy, childbirth, or related medical conditions, including lactation, unless the accommodation would impose an undue hardship. Employers also may not, in response to a request for a reasonable accommodation for pregnancy (i) take adverse actions against an employee; (ii) deny employment or promotions; or (iii) require an employee to take leave if another reasonable accommodation can be provided.</w:t>
      </w:r>
    </w:p>
    <w:p w:rsidR="00140A14" w:rsidRPr="00861DC4" w:rsidRDefault="00140A14" w:rsidP="003B254B">
      <w:pPr>
        <w:pStyle w:val="GLRM-Normal"/>
        <w:rPr>
          <w:sz w:val="26"/>
          <w:szCs w:val="26"/>
        </w:rPr>
      </w:pPr>
    </w:p>
    <w:p w:rsidR="00140A14" w:rsidRDefault="00140A14" w:rsidP="003B254B">
      <w:pPr>
        <w:pStyle w:val="GLRM-Normal"/>
        <w:jc w:val="center"/>
        <w:rPr>
          <w:b/>
          <w:bCs/>
          <w:sz w:val="26"/>
          <w:szCs w:val="26"/>
        </w:rPr>
      </w:pPr>
      <w:r w:rsidRPr="00861DC4">
        <w:rPr>
          <w:b/>
          <w:bCs/>
          <w:sz w:val="26"/>
          <w:szCs w:val="26"/>
        </w:rPr>
        <w:t>Reasonable Accommodations</w:t>
      </w:r>
    </w:p>
    <w:p w:rsidR="00D34ED5" w:rsidRPr="00861DC4" w:rsidRDefault="00D34ED5" w:rsidP="003B254B">
      <w:pPr>
        <w:pStyle w:val="GLRM-Normal"/>
        <w:jc w:val="center"/>
        <w:rPr>
          <w:b/>
          <w:bCs/>
          <w:sz w:val="26"/>
          <w:szCs w:val="26"/>
        </w:rPr>
      </w:pPr>
    </w:p>
    <w:p w:rsidR="00140A14" w:rsidRPr="00861DC4" w:rsidRDefault="00140A14" w:rsidP="003B254B">
      <w:pPr>
        <w:pStyle w:val="GLRM-Normal"/>
        <w:spacing w:line="276" w:lineRule="auto"/>
        <w:rPr>
          <w:sz w:val="26"/>
          <w:szCs w:val="26"/>
        </w:rPr>
      </w:pPr>
      <w:r w:rsidRPr="00861DC4">
        <w:rPr>
          <w:sz w:val="26"/>
          <w:szCs w:val="26"/>
        </w:rPr>
        <w:t xml:space="preserve">Examples of </w:t>
      </w:r>
      <w:r w:rsidR="00D34ED5">
        <w:rPr>
          <w:sz w:val="26"/>
          <w:szCs w:val="26"/>
        </w:rPr>
        <w:t xml:space="preserve">potential </w:t>
      </w:r>
      <w:r w:rsidRPr="00861DC4">
        <w:rPr>
          <w:sz w:val="26"/>
          <w:szCs w:val="26"/>
        </w:rPr>
        <w:t>reasonable accommodations include more frequent or longer bathroom breaks, breaks to express breast milk, access to a private location other than a bathroom for the expression of breast milk, acquisition or modification of equipment or access to or modification of employee seating, a temporary transfer to a less strenuous or hazardous position, assistance with manual labor, job restructuring, a modified work schedule, light duty assignments, and leave to recover from childbirth.</w:t>
      </w:r>
    </w:p>
    <w:p w:rsidR="00140A14" w:rsidRPr="00861DC4" w:rsidRDefault="00140A14" w:rsidP="003B254B">
      <w:pPr>
        <w:pStyle w:val="GLRM-Normal"/>
        <w:rPr>
          <w:sz w:val="26"/>
          <w:szCs w:val="26"/>
        </w:rPr>
      </w:pPr>
    </w:p>
    <w:p w:rsidR="00140A14" w:rsidRPr="00861DC4" w:rsidRDefault="00140A14" w:rsidP="003B254B">
      <w:pPr>
        <w:pStyle w:val="GLRM-Normal"/>
        <w:jc w:val="center"/>
        <w:rPr>
          <w:b/>
          <w:bCs/>
          <w:sz w:val="26"/>
          <w:szCs w:val="26"/>
        </w:rPr>
      </w:pPr>
      <w:r w:rsidRPr="00861DC4">
        <w:rPr>
          <w:b/>
          <w:bCs/>
          <w:sz w:val="26"/>
          <w:szCs w:val="26"/>
        </w:rPr>
        <w:t>Interactive Process</w:t>
      </w:r>
    </w:p>
    <w:p w:rsidR="003B254B" w:rsidRPr="00861DC4" w:rsidRDefault="003B254B" w:rsidP="003B254B">
      <w:pPr>
        <w:pStyle w:val="GLRM-Normal"/>
        <w:jc w:val="center"/>
        <w:rPr>
          <w:b/>
          <w:bCs/>
          <w:sz w:val="26"/>
          <w:szCs w:val="26"/>
        </w:rPr>
      </w:pPr>
    </w:p>
    <w:p w:rsidR="00140A14" w:rsidRPr="00861DC4" w:rsidRDefault="00140A14" w:rsidP="003B254B">
      <w:pPr>
        <w:pStyle w:val="GLRM-Normal"/>
        <w:spacing w:line="276" w:lineRule="auto"/>
        <w:rPr>
          <w:sz w:val="26"/>
          <w:szCs w:val="26"/>
        </w:rPr>
      </w:pPr>
      <w:r w:rsidRPr="00861DC4">
        <w:rPr>
          <w:sz w:val="26"/>
          <w:szCs w:val="26"/>
        </w:rPr>
        <w:t xml:space="preserve">When an employee requests an accommodation, </w:t>
      </w:r>
      <w:r w:rsidR="00D34ED5">
        <w:rPr>
          <w:sz w:val="26"/>
          <w:szCs w:val="26"/>
        </w:rPr>
        <w:t xml:space="preserve">the Company will </w:t>
      </w:r>
      <w:r w:rsidRPr="00861DC4">
        <w:rPr>
          <w:sz w:val="26"/>
          <w:szCs w:val="26"/>
        </w:rPr>
        <w:t xml:space="preserve">engage in a timely, good </w:t>
      </w:r>
      <w:bookmarkStart w:id="0" w:name="_GoBack"/>
      <w:bookmarkEnd w:id="0"/>
      <w:r w:rsidRPr="00861DC4">
        <w:rPr>
          <w:sz w:val="26"/>
          <w:szCs w:val="26"/>
        </w:rPr>
        <w:t>faith interactive process with the employee to determine if the requested accommodation is reasonable and, if not, discuss alternative reasonable accommodations that may be provided.</w:t>
      </w:r>
    </w:p>
    <w:p w:rsidR="003B254B" w:rsidRPr="00861DC4" w:rsidRDefault="003B254B" w:rsidP="003B254B">
      <w:pPr>
        <w:pStyle w:val="GLRM-Normal"/>
        <w:rPr>
          <w:sz w:val="26"/>
          <w:szCs w:val="26"/>
        </w:rPr>
      </w:pPr>
    </w:p>
    <w:p w:rsidR="003B254B" w:rsidRPr="00861DC4" w:rsidRDefault="003B254B" w:rsidP="003B254B">
      <w:pPr>
        <w:pStyle w:val="GLRM-Normal"/>
        <w:jc w:val="center"/>
        <w:rPr>
          <w:b/>
          <w:bCs/>
          <w:sz w:val="26"/>
          <w:szCs w:val="26"/>
        </w:rPr>
      </w:pPr>
      <w:r w:rsidRPr="00861DC4">
        <w:rPr>
          <w:b/>
          <w:bCs/>
          <w:sz w:val="26"/>
          <w:szCs w:val="26"/>
        </w:rPr>
        <w:t>Questions?</w:t>
      </w:r>
    </w:p>
    <w:p w:rsidR="003B254B" w:rsidRPr="00861DC4" w:rsidRDefault="003B254B" w:rsidP="003B254B">
      <w:pPr>
        <w:pStyle w:val="GLRM-Normal"/>
        <w:jc w:val="center"/>
        <w:rPr>
          <w:b/>
          <w:bCs/>
          <w:sz w:val="26"/>
          <w:szCs w:val="26"/>
        </w:rPr>
      </w:pPr>
    </w:p>
    <w:p w:rsidR="003B254B" w:rsidRPr="00861DC4" w:rsidRDefault="003B254B" w:rsidP="003B254B">
      <w:pPr>
        <w:pStyle w:val="GLRM-Normal"/>
        <w:spacing w:line="276" w:lineRule="auto"/>
        <w:rPr>
          <w:sz w:val="26"/>
          <w:szCs w:val="26"/>
        </w:rPr>
      </w:pPr>
      <w:r w:rsidRPr="00861DC4">
        <w:rPr>
          <w:sz w:val="26"/>
          <w:szCs w:val="26"/>
        </w:rPr>
        <w:t xml:space="preserve">Please </w:t>
      </w:r>
      <w:r w:rsidR="00D34ED5">
        <w:rPr>
          <w:sz w:val="26"/>
          <w:szCs w:val="26"/>
        </w:rPr>
        <w:t xml:space="preserve">review the Company’s EEO policies for more information or you may </w:t>
      </w:r>
      <w:r w:rsidRPr="00861DC4">
        <w:rPr>
          <w:sz w:val="26"/>
          <w:szCs w:val="26"/>
        </w:rPr>
        <w:t xml:space="preserve">contact </w:t>
      </w:r>
      <w:r w:rsidR="00D34ED5">
        <w:rPr>
          <w:sz w:val="26"/>
          <w:szCs w:val="26"/>
        </w:rPr>
        <w:t xml:space="preserve">Human Resources or any executive if you </w:t>
      </w:r>
      <w:r w:rsidRPr="00861DC4">
        <w:rPr>
          <w:sz w:val="26"/>
          <w:szCs w:val="26"/>
        </w:rPr>
        <w:t xml:space="preserve">have any questions, concerns, or </w:t>
      </w:r>
      <w:r w:rsidR="00D34ED5">
        <w:rPr>
          <w:sz w:val="26"/>
          <w:szCs w:val="26"/>
        </w:rPr>
        <w:t xml:space="preserve">to </w:t>
      </w:r>
      <w:r w:rsidRPr="00861DC4">
        <w:rPr>
          <w:sz w:val="26"/>
          <w:szCs w:val="26"/>
        </w:rPr>
        <w:t>request an accommodation.</w:t>
      </w:r>
    </w:p>
    <w:sectPr w:rsidR="003B254B" w:rsidRPr="00861DC4" w:rsidSect="00861DC4">
      <w:headerReference w:type="default"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150" w:rsidRDefault="00FE4150" w:rsidP="004F6EDD">
      <w:r>
        <w:separator/>
      </w:r>
    </w:p>
  </w:endnote>
  <w:endnote w:type="continuationSeparator" w:id="0">
    <w:p w:rsidR="00FE4150" w:rsidRDefault="00FE4150" w:rsidP="004F6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55B" w:rsidRDefault="0004555B">
    <w:pPr>
      <w:pStyle w:val="Footer"/>
    </w:pPr>
  </w:p>
  <w:p w:rsidR="0004555B" w:rsidRDefault="0004555B" w:rsidP="0004555B">
    <w:pPr>
      <w:pStyle w:val="Footer"/>
    </w:pPr>
    <w:r>
      <w:rPr>
        <w:sz w:val="18"/>
      </w:rPr>
      <w:fldChar w:fldCharType="begin"/>
    </w:r>
    <w:r>
      <w:rPr>
        <w:sz w:val="18"/>
      </w:rPr>
      <w:instrText xml:space="preserve"> </w:instrText>
    </w:r>
    <w:r w:rsidRPr="0004555B">
      <w:rPr>
        <w:sz w:val="18"/>
      </w:rPr>
      <w:instrText>IF "</w:instrText>
    </w:r>
    <w:r w:rsidRPr="0004555B">
      <w:rPr>
        <w:sz w:val="18"/>
      </w:rPr>
      <w:fldChar w:fldCharType="begin"/>
    </w:r>
    <w:r w:rsidRPr="0004555B">
      <w:rPr>
        <w:sz w:val="18"/>
      </w:rPr>
      <w:instrText xml:space="preserve"> DOCVARIABLE "SWDocIDLocation" </w:instrText>
    </w:r>
    <w:r w:rsidRPr="0004555B">
      <w:rPr>
        <w:sz w:val="18"/>
      </w:rPr>
      <w:fldChar w:fldCharType="separate"/>
    </w:r>
    <w:r w:rsidR="00F53BC4">
      <w:rPr>
        <w:sz w:val="18"/>
      </w:rPr>
      <w:instrText>1</w:instrText>
    </w:r>
    <w:r w:rsidRPr="0004555B">
      <w:rPr>
        <w:sz w:val="18"/>
      </w:rPr>
      <w:fldChar w:fldCharType="end"/>
    </w:r>
    <w:r w:rsidRPr="0004555B">
      <w:rPr>
        <w:sz w:val="18"/>
      </w:rPr>
      <w:instrText>" = "1" "</w:instrText>
    </w:r>
    <w:r w:rsidRPr="0004555B">
      <w:rPr>
        <w:sz w:val="18"/>
      </w:rPr>
      <w:fldChar w:fldCharType="begin"/>
    </w:r>
    <w:r w:rsidRPr="0004555B">
      <w:rPr>
        <w:sz w:val="18"/>
      </w:rPr>
      <w:instrText xml:space="preserve"> DOCPROPERTY "SWDocID" </w:instrText>
    </w:r>
    <w:r w:rsidRPr="0004555B">
      <w:rPr>
        <w:sz w:val="18"/>
      </w:rPr>
      <w:fldChar w:fldCharType="separate"/>
    </w:r>
    <w:r w:rsidR="00F53BC4">
      <w:rPr>
        <w:sz w:val="18"/>
      </w:rPr>
      <w:instrText>//9539507v1</w:instrText>
    </w:r>
    <w:r w:rsidRPr="0004555B">
      <w:rPr>
        <w:sz w:val="18"/>
      </w:rPr>
      <w:fldChar w:fldCharType="end"/>
    </w:r>
    <w:r w:rsidRPr="0004555B">
      <w:rPr>
        <w:sz w:val="18"/>
      </w:rPr>
      <w:instrText>" ""</w:instrText>
    </w:r>
    <w:r>
      <w:rPr>
        <w:sz w:val="18"/>
      </w:rPr>
      <w:instrText xml:space="preserve"> </w:instrText>
    </w:r>
    <w:r>
      <w:rPr>
        <w:sz w:val="18"/>
      </w:rPr>
      <w:fldChar w:fldCharType="separate"/>
    </w:r>
    <w:r w:rsidR="00F53BC4">
      <w:rPr>
        <w:noProof/>
        <w:sz w:val="18"/>
      </w:rPr>
      <w:t>//9539507v1</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150" w:rsidRDefault="00FE4150" w:rsidP="004F6EDD">
      <w:r>
        <w:separator/>
      </w:r>
    </w:p>
  </w:footnote>
  <w:footnote w:type="continuationSeparator" w:id="0">
    <w:p w:rsidR="00FE4150" w:rsidRDefault="00FE4150" w:rsidP="004F6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DC4" w:rsidRDefault="00861DC4">
    <w:pPr>
      <w:pStyle w:val="Header"/>
    </w:pPr>
    <w:r>
      <w:t>September 2020</w:t>
    </w:r>
  </w:p>
  <w:p w:rsidR="0004555B" w:rsidRDefault="00045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876DE"/>
    <w:multiLevelType w:val="multilevel"/>
    <w:tmpl w:val="D0D65C90"/>
    <w:lvl w:ilvl="0">
      <w:start w:val="1"/>
      <w:numFmt w:val="upperRoman"/>
      <w:suff w:val="nothing"/>
      <w:lvlText w:val="Article %1"/>
      <w:lvlJc w:val="left"/>
      <w:pPr>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Section %1.%2"/>
      <w:lvlJc w:val="left"/>
      <w:pPr>
        <w:ind w:left="0" w:firstLine="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800"/>
        </w:tabs>
        <w:ind w:left="0" w:firstLine="144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240"/>
        </w:tabs>
        <w:ind w:left="0" w:firstLine="288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1152"/>
        </w:tabs>
        <w:ind w:left="1152" w:hanging="432"/>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368"/>
        </w:tabs>
        <w:ind w:left="1296" w:hanging="288"/>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440"/>
        </w:tabs>
        <w:ind w:left="1440" w:hanging="432"/>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800"/>
        </w:tabs>
        <w:ind w:left="1584" w:hanging="14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05C71A8"/>
    <w:multiLevelType w:val="multilevel"/>
    <w:tmpl w:val="786E9096"/>
    <w:lvl w:ilvl="0">
      <w:start w:val="1"/>
      <w:numFmt w:val="upperRoman"/>
      <w:lvlText w:val="%1."/>
      <w:lvlJc w:val="left"/>
      <w:pPr>
        <w:tabs>
          <w:tab w:val="num" w:pos="720"/>
        </w:tabs>
        <w:ind w:left="72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600"/>
        </w:tabs>
        <w:ind w:left="360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960"/>
        </w:tabs>
        <w:ind w:left="3600" w:firstLine="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4680"/>
        </w:tabs>
        <w:ind w:left="4320" w:firstLine="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5400"/>
        </w:tabs>
        <w:ind w:left="5040" w:firstLine="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6120"/>
        </w:tabs>
        <w:ind w:left="5760" w:firstLine="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1"/>
  </w:num>
  <w:num w:numId="3">
    <w:abstractNumId w:val="1"/>
  </w:num>
  <w:num w:numId="4">
    <w:abstractNumId w:val="1"/>
  </w:num>
  <w:num w:numId="5">
    <w:abstractNumId w:val="0"/>
  </w:num>
  <w:num w:numId="6">
    <w:abstractNumId w:val="0"/>
  </w:num>
  <w:num w:numId="7">
    <w:abstractNumId w:val="0"/>
  </w:num>
  <w:num w:numId="8">
    <w:abstractNumId w:val="0"/>
  </w:num>
  <w:num w:numId="9">
    <w:abstractNumId w:val="0"/>
  </w:num>
  <w:num w:numId="10">
    <w:abstractNumId w:val="1"/>
  </w:num>
  <w:num w:numId="11">
    <w:abstractNumId w:val="1"/>
  </w:num>
  <w:num w:numId="12">
    <w:abstractNumId w:val="1"/>
  </w:num>
  <w:num w:numId="13">
    <w:abstractNumId w:val="1"/>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10000"/>
    <w:docVar w:name="SWDocIDLocation" w:val="1"/>
  </w:docVars>
  <w:rsids>
    <w:rsidRoot w:val="00140A14"/>
    <w:rsid w:val="000046E8"/>
    <w:rsid w:val="0004555B"/>
    <w:rsid w:val="00140A14"/>
    <w:rsid w:val="002A1BAF"/>
    <w:rsid w:val="002D6059"/>
    <w:rsid w:val="003B254B"/>
    <w:rsid w:val="00497210"/>
    <w:rsid w:val="004F6EDD"/>
    <w:rsid w:val="005D568B"/>
    <w:rsid w:val="00664726"/>
    <w:rsid w:val="0070194C"/>
    <w:rsid w:val="0082126C"/>
    <w:rsid w:val="00861DC4"/>
    <w:rsid w:val="00995EC0"/>
    <w:rsid w:val="00A269E6"/>
    <w:rsid w:val="00C56598"/>
    <w:rsid w:val="00D15D55"/>
    <w:rsid w:val="00D34ED5"/>
    <w:rsid w:val="00DD3316"/>
    <w:rsid w:val="00F53BC4"/>
    <w:rsid w:val="00FE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A317FE"/>
  <w15:chartTrackingRefBased/>
  <w15:docId w15:val="{799AA651-9930-4A71-BD89-2FA3153B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5"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5" w:unhideWhenUsed="1" w:qFormat="1"/>
    <w:lsdException w:name="heading 7" w:semiHidden="1" w:uiPriority="5" w:unhideWhenUsed="1" w:qFormat="1"/>
    <w:lsdException w:name="heading 8" w:semiHidden="1" w:uiPriority="5" w:unhideWhenUsed="1" w:qFormat="1"/>
    <w:lsdException w:name="heading 9" w:semiHidden="1" w:uiPriority="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34" w:qFormat="1"/>
    <w:lsdException w:name="Intense Quote" w:uiPriority="3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4" w:qFormat="1"/>
    <w:lsdException w:name="Intense Emphasis" w:uiPriority="26" w:qFormat="1"/>
    <w:lsdException w:name="Subtle Reference" w:uiPriority="36" w:qFormat="1"/>
    <w:lsdException w:name="Intense Reference" w:uiPriority="37" w:qFormat="1"/>
    <w:lsdException w:name="Book Title" w:uiPriority="38" w:qFormat="1"/>
    <w:lsdException w:name="Bibliography" w:semiHidden="1" w:uiPriority="37" w:unhideWhenUsed="1"/>
    <w:lsdException w:name="TOC Heading" w:semiHidden="1" w:uiPriority="4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5"/>
    <w:qFormat/>
    <w:rsid w:val="00A269E6"/>
    <w:rPr>
      <w:sz w:val="24"/>
      <w:szCs w:val="24"/>
    </w:rPr>
  </w:style>
  <w:style w:type="paragraph" w:styleId="Heading1">
    <w:name w:val="heading 1"/>
    <w:basedOn w:val="Normal"/>
    <w:next w:val="Normal"/>
    <w:link w:val="Heading1Char"/>
    <w:uiPriority w:val="5"/>
    <w:qFormat/>
    <w:rsid w:val="00A269E6"/>
    <w:pPr>
      <w:keepNext/>
      <w:spacing w:before="240" w:after="120"/>
      <w:outlineLvl w:val="0"/>
    </w:pPr>
    <w:rPr>
      <w:rFonts w:ascii="Arial" w:eastAsiaTheme="majorEastAsia" w:hAnsi="Arial"/>
      <w:b/>
      <w:sz w:val="32"/>
    </w:rPr>
  </w:style>
  <w:style w:type="paragraph" w:styleId="Heading2">
    <w:name w:val="heading 2"/>
    <w:basedOn w:val="Normal"/>
    <w:next w:val="Normal"/>
    <w:link w:val="Heading2Char"/>
    <w:uiPriority w:val="5"/>
    <w:qFormat/>
    <w:rsid w:val="00A269E6"/>
    <w:pPr>
      <w:keepNext/>
      <w:spacing w:before="240" w:after="120"/>
      <w:outlineLvl w:val="1"/>
    </w:pPr>
    <w:rPr>
      <w:rFonts w:ascii="Arial" w:eastAsiaTheme="majorEastAsia" w:hAnsi="Arial"/>
      <w:b/>
      <w:i/>
      <w:sz w:val="28"/>
    </w:rPr>
  </w:style>
  <w:style w:type="paragraph" w:styleId="Heading3">
    <w:name w:val="heading 3"/>
    <w:basedOn w:val="Normal"/>
    <w:next w:val="Normal"/>
    <w:link w:val="Heading3Char"/>
    <w:uiPriority w:val="5"/>
    <w:qFormat/>
    <w:rsid w:val="00A269E6"/>
    <w:pPr>
      <w:keepNext/>
      <w:spacing w:before="240" w:after="120"/>
      <w:outlineLvl w:val="2"/>
    </w:pPr>
    <w:rPr>
      <w:rFonts w:ascii="Arial" w:eastAsiaTheme="majorEastAsia" w:hAnsi="Arial"/>
      <w:b/>
      <w:sz w:val="26"/>
    </w:rPr>
  </w:style>
  <w:style w:type="paragraph" w:styleId="Heading4">
    <w:name w:val="heading 4"/>
    <w:basedOn w:val="Normal"/>
    <w:next w:val="Normal"/>
    <w:link w:val="Heading4Char"/>
    <w:uiPriority w:val="5"/>
    <w:qFormat/>
    <w:rsid w:val="00A269E6"/>
    <w:pPr>
      <w:keepNext/>
      <w:spacing w:before="240" w:after="120"/>
      <w:outlineLvl w:val="3"/>
    </w:pPr>
    <w:rPr>
      <w:rFonts w:ascii="Arial" w:hAnsi="Arial"/>
      <w:b/>
    </w:rPr>
  </w:style>
  <w:style w:type="paragraph" w:styleId="Heading5">
    <w:name w:val="heading 5"/>
    <w:basedOn w:val="Normal"/>
    <w:next w:val="Normal"/>
    <w:link w:val="Heading5Char"/>
    <w:uiPriority w:val="5"/>
    <w:qFormat/>
    <w:rsid w:val="00A269E6"/>
    <w:pPr>
      <w:keepNext/>
      <w:spacing w:before="240" w:after="120"/>
      <w:outlineLvl w:val="4"/>
    </w:pPr>
    <w:rPr>
      <w:rFonts w:ascii="Arial" w:hAnsi="Arial"/>
      <w:i/>
    </w:rPr>
  </w:style>
  <w:style w:type="paragraph" w:styleId="Heading6">
    <w:name w:val="heading 6"/>
    <w:basedOn w:val="Normal"/>
    <w:next w:val="Normal"/>
    <w:link w:val="Heading6Char"/>
    <w:uiPriority w:val="5"/>
    <w:qFormat/>
    <w:rsid w:val="00A269E6"/>
    <w:pPr>
      <w:keepNext/>
      <w:spacing w:before="240" w:after="120"/>
      <w:outlineLvl w:val="5"/>
    </w:pPr>
    <w:rPr>
      <w:rFonts w:ascii="Arial" w:hAnsi="Arial"/>
    </w:rPr>
  </w:style>
  <w:style w:type="paragraph" w:styleId="Heading7">
    <w:name w:val="heading 7"/>
    <w:basedOn w:val="Normal"/>
    <w:next w:val="Normal"/>
    <w:link w:val="Heading7Char"/>
    <w:uiPriority w:val="5"/>
    <w:qFormat/>
    <w:rsid w:val="00A269E6"/>
    <w:pPr>
      <w:keepNext/>
      <w:spacing w:before="240" w:after="120"/>
      <w:outlineLvl w:val="6"/>
    </w:pPr>
  </w:style>
  <w:style w:type="paragraph" w:styleId="Heading8">
    <w:name w:val="heading 8"/>
    <w:basedOn w:val="Normal"/>
    <w:next w:val="Normal"/>
    <w:link w:val="Heading8Char"/>
    <w:uiPriority w:val="5"/>
    <w:qFormat/>
    <w:rsid w:val="00A269E6"/>
    <w:pPr>
      <w:keepNext/>
      <w:spacing w:before="240" w:after="120"/>
      <w:outlineLvl w:val="7"/>
    </w:pPr>
    <w:rPr>
      <w:i/>
    </w:rPr>
  </w:style>
  <w:style w:type="paragraph" w:styleId="Heading9">
    <w:name w:val="heading 9"/>
    <w:basedOn w:val="Normal"/>
    <w:next w:val="Normal"/>
    <w:link w:val="Heading9Char"/>
    <w:uiPriority w:val="5"/>
    <w:qFormat/>
    <w:rsid w:val="00A269E6"/>
    <w:pPr>
      <w:keepNext/>
      <w:spacing w:before="240" w:after="120"/>
      <w:outlineLvl w:val="8"/>
    </w:pPr>
    <w:rPr>
      <w:rFonts w:ascii="Arial" w:eastAsiaTheme="majorEastAsia"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A269E6"/>
    <w:rPr>
      <w:rFonts w:ascii="Arial" w:eastAsiaTheme="majorEastAsia" w:hAnsi="Arial"/>
      <w:b/>
      <w:sz w:val="32"/>
      <w:szCs w:val="24"/>
    </w:rPr>
  </w:style>
  <w:style w:type="character" w:customStyle="1" w:styleId="Heading2Char">
    <w:name w:val="Heading 2 Char"/>
    <w:basedOn w:val="DefaultParagraphFont"/>
    <w:link w:val="Heading2"/>
    <w:uiPriority w:val="5"/>
    <w:rsid w:val="00A269E6"/>
    <w:rPr>
      <w:rFonts w:ascii="Arial" w:eastAsiaTheme="majorEastAsia" w:hAnsi="Arial"/>
      <w:b/>
      <w:i/>
      <w:sz w:val="28"/>
      <w:szCs w:val="24"/>
    </w:rPr>
  </w:style>
  <w:style w:type="character" w:customStyle="1" w:styleId="Heading3Char">
    <w:name w:val="Heading 3 Char"/>
    <w:basedOn w:val="DefaultParagraphFont"/>
    <w:link w:val="Heading3"/>
    <w:uiPriority w:val="5"/>
    <w:rsid w:val="00A269E6"/>
    <w:rPr>
      <w:rFonts w:ascii="Arial" w:eastAsiaTheme="majorEastAsia" w:hAnsi="Arial"/>
      <w:b/>
      <w:sz w:val="26"/>
      <w:szCs w:val="24"/>
    </w:rPr>
  </w:style>
  <w:style w:type="character" w:customStyle="1" w:styleId="Heading4Char">
    <w:name w:val="Heading 4 Char"/>
    <w:basedOn w:val="DefaultParagraphFont"/>
    <w:link w:val="Heading4"/>
    <w:uiPriority w:val="5"/>
    <w:rsid w:val="00A269E6"/>
    <w:rPr>
      <w:rFonts w:ascii="Arial" w:hAnsi="Arial"/>
      <w:b/>
      <w:sz w:val="24"/>
      <w:szCs w:val="24"/>
    </w:rPr>
  </w:style>
  <w:style w:type="character" w:customStyle="1" w:styleId="Heading5Char">
    <w:name w:val="Heading 5 Char"/>
    <w:basedOn w:val="DefaultParagraphFont"/>
    <w:link w:val="Heading5"/>
    <w:uiPriority w:val="5"/>
    <w:rsid w:val="00A269E6"/>
    <w:rPr>
      <w:rFonts w:ascii="Arial" w:hAnsi="Arial"/>
      <w:i/>
      <w:sz w:val="24"/>
      <w:szCs w:val="24"/>
    </w:rPr>
  </w:style>
  <w:style w:type="character" w:customStyle="1" w:styleId="Heading6Char">
    <w:name w:val="Heading 6 Char"/>
    <w:basedOn w:val="DefaultParagraphFont"/>
    <w:link w:val="Heading6"/>
    <w:uiPriority w:val="5"/>
    <w:rsid w:val="00A269E6"/>
    <w:rPr>
      <w:rFonts w:ascii="Arial" w:hAnsi="Arial"/>
      <w:sz w:val="24"/>
      <w:szCs w:val="24"/>
    </w:rPr>
  </w:style>
  <w:style w:type="character" w:customStyle="1" w:styleId="Heading7Char">
    <w:name w:val="Heading 7 Char"/>
    <w:basedOn w:val="DefaultParagraphFont"/>
    <w:link w:val="Heading7"/>
    <w:uiPriority w:val="5"/>
    <w:rsid w:val="00A269E6"/>
    <w:rPr>
      <w:sz w:val="24"/>
      <w:szCs w:val="24"/>
    </w:rPr>
  </w:style>
  <w:style w:type="character" w:customStyle="1" w:styleId="Heading8Char">
    <w:name w:val="Heading 8 Char"/>
    <w:basedOn w:val="DefaultParagraphFont"/>
    <w:link w:val="Heading8"/>
    <w:uiPriority w:val="5"/>
    <w:rsid w:val="00A269E6"/>
    <w:rPr>
      <w:i/>
      <w:sz w:val="24"/>
      <w:szCs w:val="24"/>
    </w:rPr>
  </w:style>
  <w:style w:type="character" w:customStyle="1" w:styleId="Heading9Char">
    <w:name w:val="Heading 9 Char"/>
    <w:basedOn w:val="DefaultParagraphFont"/>
    <w:link w:val="Heading9"/>
    <w:uiPriority w:val="5"/>
    <w:rsid w:val="00A269E6"/>
    <w:rPr>
      <w:rFonts w:ascii="Arial" w:eastAsiaTheme="majorEastAsia" w:hAnsi="Arial"/>
      <w:szCs w:val="24"/>
    </w:rPr>
  </w:style>
  <w:style w:type="paragraph" w:styleId="Title">
    <w:name w:val="Title"/>
    <w:basedOn w:val="Normal"/>
    <w:next w:val="Normal"/>
    <w:link w:val="TitleChar"/>
    <w:uiPriority w:val="5"/>
    <w:qFormat/>
    <w:rsid w:val="0070194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5"/>
    <w:rsid w:val="0070194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5"/>
    <w:qFormat/>
    <w:rsid w:val="0070194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5"/>
    <w:rsid w:val="0070194C"/>
    <w:rPr>
      <w:rFonts w:asciiTheme="majorHAnsi" w:eastAsiaTheme="majorEastAsia" w:hAnsiTheme="majorHAnsi" w:cstheme="majorBidi"/>
      <w:sz w:val="24"/>
      <w:szCs w:val="24"/>
    </w:rPr>
  </w:style>
  <w:style w:type="character" w:styleId="Strong">
    <w:name w:val="Strong"/>
    <w:basedOn w:val="DefaultParagraphFont"/>
    <w:uiPriority w:val="5"/>
    <w:qFormat/>
    <w:rsid w:val="0070194C"/>
    <w:rPr>
      <w:b/>
      <w:bCs/>
    </w:rPr>
  </w:style>
  <w:style w:type="character" w:styleId="Emphasis">
    <w:name w:val="Emphasis"/>
    <w:basedOn w:val="DefaultParagraphFont"/>
    <w:uiPriority w:val="7"/>
    <w:qFormat/>
    <w:rsid w:val="0070194C"/>
    <w:rPr>
      <w:i/>
      <w:iCs/>
    </w:rPr>
  </w:style>
  <w:style w:type="paragraph" w:styleId="NoSpacing">
    <w:name w:val="No Spacing"/>
    <w:basedOn w:val="Normal"/>
    <w:uiPriority w:val="6"/>
    <w:rsid w:val="0070194C"/>
  </w:style>
  <w:style w:type="paragraph" w:styleId="ListParagraph">
    <w:name w:val="List Paragraph"/>
    <w:basedOn w:val="Normal"/>
    <w:uiPriority w:val="39"/>
    <w:qFormat/>
    <w:rsid w:val="0070194C"/>
    <w:pPr>
      <w:ind w:left="720"/>
    </w:pPr>
  </w:style>
  <w:style w:type="paragraph" w:styleId="Quote">
    <w:name w:val="Quote"/>
    <w:basedOn w:val="Normal"/>
    <w:next w:val="Normal"/>
    <w:link w:val="QuoteChar"/>
    <w:uiPriority w:val="34"/>
    <w:qFormat/>
    <w:rsid w:val="0082126C"/>
    <w:pPr>
      <w:spacing w:after="240"/>
      <w:ind w:left="720" w:right="720"/>
      <w:jc w:val="both"/>
    </w:pPr>
    <w:rPr>
      <w:iCs/>
    </w:rPr>
  </w:style>
  <w:style w:type="character" w:customStyle="1" w:styleId="QuoteChar">
    <w:name w:val="Quote Char"/>
    <w:basedOn w:val="DefaultParagraphFont"/>
    <w:link w:val="Quote"/>
    <w:uiPriority w:val="34"/>
    <w:rsid w:val="0082126C"/>
    <w:rPr>
      <w:iCs/>
      <w:sz w:val="24"/>
      <w:szCs w:val="24"/>
    </w:rPr>
  </w:style>
  <w:style w:type="paragraph" w:styleId="IntenseQuote">
    <w:name w:val="Intense Quote"/>
    <w:basedOn w:val="Normal"/>
    <w:next w:val="Normal"/>
    <w:link w:val="IntenseQuoteChar"/>
    <w:uiPriority w:val="35"/>
    <w:qFormat/>
    <w:rsid w:val="0082126C"/>
    <w:pPr>
      <w:spacing w:before="200" w:after="280"/>
      <w:ind w:left="936" w:right="936"/>
      <w:jc w:val="both"/>
    </w:pPr>
    <w:rPr>
      <w:b/>
      <w:bCs/>
      <w:i/>
      <w:iCs/>
    </w:rPr>
  </w:style>
  <w:style w:type="character" w:customStyle="1" w:styleId="IntenseQuoteChar">
    <w:name w:val="Intense Quote Char"/>
    <w:basedOn w:val="DefaultParagraphFont"/>
    <w:link w:val="IntenseQuote"/>
    <w:uiPriority w:val="35"/>
    <w:rsid w:val="0082126C"/>
    <w:rPr>
      <w:b/>
      <w:bCs/>
      <w:i/>
      <w:iCs/>
      <w:sz w:val="24"/>
      <w:szCs w:val="24"/>
    </w:rPr>
  </w:style>
  <w:style w:type="character" w:styleId="SubtleEmphasis">
    <w:name w:val="Subtle Emphasis"/>
    <w:uiPriority w:val="24"/>
    <w:qFormat/>
    <w:rsid w:val="0070194C"/>
    <w:rPr>
      <w:i/>
      <w:iCs/>
      <w:color w:val="808080" w:themeColor="text1" w:themeTint="7F"/>
    </w:rPr>
  </w:style>
  <w:style w:type="character" w:styleId="IntenseEmphasis">
    <w:name w:val="Intense Emphasis"/>
    <w:basedOn w:val="DefaultParagraphFont"/>
    <w:uiPriority w:val="26"/>
    <w:qFormat/>
    <w:rsid w:val="0070194C"/>
    <w:rPr>
      <w:b/>
      <w:bCs/>
      <w:i/>
      <w:iCs/>
      <w:color w:val="4F81BD" w:themeColor="accent1"/>
    </w:rPr>
  </w:style>
  <w:style w:type="character" w:styleId="SubtleReference">
    <w:name w:val="Subtle Reference"/>
    <w:basedOn w:val="DefaultParagraphFont"/>
    <w:uiPriority w:val="36"/>
    <w:qFormat/>
    <w:rsid w:val="0070194C"/>
    <w:rPr>
      <w:smallCaps/>
      <w:color w:val="C0504D" w:themeColor="accent2"/>
      <w:u w:val="single"/>
    </w:rPr>
  </w:style>
  <w:style w:type="character" w:styleId="IntenseReference">
    <w:name w:val="Intense Reference"/>
    <w:basedOn w:val="DefaultParagraphFont"/>
    <w:uiPriority w:val="37"/>
    <w:qFormat/>
    <w:rsid w:val="0070194C"/>
    <w:rPr>
      <w:b/>
      <w:bCs/>
      <w:smallCaps/>
      <w:color w:val="C0504D" w:themeColor="accent2"/>
      <w:spacing w:val="5"/>
      <w:u w:val="single"/>
    </w:rPr>
  </w:style>
  <w:style w:type="character" w:styleId="BookTitle">
    <w:name w:val="Book Title"/>
    <w:basedOn w:val="DefaultParagraphFont"/>
    <w:uiPriority w:val="38"/>
    <w:qFormat/>
    <w:rsid w:val="0070194C"/>
    <w:rPr>
      <w:b/>
      <w:bCs/>
      <w:smallCaps/>
      <w:spacing w:val="5"/>
    </w:rPr>
  </w:style>
  <w:style w:type="paragraph" w:styleId="TOCHeading">
    <w:name w:val="TOC Heading"/>
    <w:basedOn w:val="Heading1"/>
    <w:next w:val="Normal"/>
    <w:uiPriority w:val="44"/>
    <w:semiHidden/>
    <w:unhideWhenUsed/>
    <w:qFormat/>
    <w:rsid w:val="0070194C"/>
    <w:pPr>
      <w:spacing w:after="60"/>
      <w:outlineLvl w:val="9"/>
    </w:pPr>
    <w:rPr>
      <w:rFonts w:asciiTheme="majorHAnsi" w:hAnsiTheme="majorHAnsi" w:cstheme="majorBidi"/>
      <w:b w:val="0"/>
      <w:bCs/>
      <w:kern w:val="32"/>
      <w:szCs w:val="32"/>
    </w:rPr>
  </w:style>
  <w:style w:type="paragraph" w:customStyle="1" w:styleId="GLRM-Normal">
    <w:name w:val="GLRM - Normal"/>
    <w:qFormat/>
    <w:rsid w:val="00995EC0"/>
    <w:rPr>
      <w:sz w:val="24"/>
      <w:szCs w:val="24"/>
    </w:rPr>
  </w:style>
  <w:style w:type="paragraph" w:customStyle="1" w:styleId="GLRM-BodyText">
    <w:name w:val="GLRM-Body Text"/>
    <w:basedOn w:val="GLRM-Normal"/>
    <w:qFormat/>
    <w:rsid w:val="00995EC0"/>
    <w:pPr>
      <w:spacing w:after="240"/>
    </w:pPr>
  </w:style>
  <w:style w:type="paragraph" w:customStyle="1" w:styleId="GLRM-BodyTextFirstIndent">
    <w:name w:val="GLRM-Body Text First Indent"/>
    <w:basedOn w:val="GLRM-BodyText"/>
    <w:qFormat/>
    <w:rsid w:val="00995EC0"/>
    <w:pPr>
      <w:ind w:firstLine="720"/>
    </w:pPr>
  </w:style>
  <w:style w:type="paragraph" w:customStyle="1" w:styleId="GLRM-BodyTextFirstLineDS">
    <w:name w:val="GLRM-Body Text First Line DS"/>
    <w:basedOn w:val="GLRM-Normal"/>
    <w:qFormat/>
    <w:rsid w:val="00995EC0"/>
    <w:pPr>
      <w:spacing w:line="480" w:lineRule="auto"/>
      <w:ind w:firstLine="720"/>
      <w:jc w:val="both"/>
    </w:pPr>
  </w:style>
  <w:style w:type="paragraph" w:customStyle="1" w:styleId="GLRM-DoubleIndent">
    <w:name w:val="GLRM-Double Indent"/>
    <w:basedOn w:val="GLRM-Normal"/>
    <w:qFormat/>
    <w:rsid w:val="00995EC0"/>
    <w:pPr>
      <w:spacing w:after="240"/>
      <w:ind w:left="720" w:right="720"/>
      <w:jc w:val="both"/>
    </w:pPr>
  </w:style>
  <w:style w:type="paragraph" w:styleId="Header">
    <w:name w:val="header"/>
    <w:basedOn w:val="Normal"/>
    <w:link w:val="HeaderChar"/>
    <w:uiPriority w:val="99"/>
    <w:unhideWhenUsed/>
    <w:rsid w:val="004F6EDD"/>
    <w:pPr>
      <w:tabs>
        <w:tab w:val="center" w:pos="4680"/>
        <w:tab w:val="right" w:pos="9360"/>
      </w:tabs>
    </w:pPr>
  </w:style>
  <w:style w:type="paragraph" w:styleId="TOC1">
    <w:name w:val="toc 1"/>
    <w:basedOn w:val="Normal"/>
    <w:next w:val="Normal"/>
    <w:autoRedefine/>
    <w:uiPriority w:val="39"/>
    <w:semiHidden/>
    <w:unhideWhenUsed/>
    <w:rsid w:val="004F6EDD"/>
    <w:pPr>
      <w:spacing w:after="100"/>
    </w:pPr>
  </w:style>
  <w:style w:type="character" w:customStyle="1" w:styleId="HeaderChar">
    <w:name w:val="Header Char"/>
    <w:basedOn w:val="DefaultParagraphFont"/>
    <w:link w:val="Header"/>
    <w:uiPriority w:val="99"/>
    <w:rsid w:val="004F6EDD"/>
    <w:rPr>
      <w:sz w:val="24"/>
      <w:szCs w:val="24"/>
    </w:rPr>
  </w:style>
  <w:style w:type="paragraph" w:styleId="Footer">
    <w:name w:val="footer"/>
    <w:basedOn w:val="Normal"/>
    <w:link w:val="FooterChar"/>
    <w:uiPriority w:val="99"/>
    <w:unhideWhenUsed/>
    <w:rsid w:val="004F6EDD"/>
    <w:pPr>
      <w:tabs>
        <w:tab w:val="center" w:pos="4680"/>
        <w:tab w:val="right" w:pos="9360"/>
      </w:tabs>
    </w:pPr>
  </w:style>
  <w:style w:type="character" w:customStyle="1" w:styleId="FooterChar">
    <w:name w:val="Footer Char"/>
    <w:basedOn w:val="DefaultParagraphFont"/>
    <w:link w:val="Footer"/>
    <w:uiPriority w:val="99"/>
    <w:rsid w:val="004F6E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AEE29-8273-4970-9C18-E6524C2FF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Kelsey M</dc:creator>
  <cp:keywords/>
  <dc:description/>
  <cp:lastModifiedBy>Leeson, Todd A.</cp:lastModifiedBy>
  <cp:revision>5</cp:revision>
  <dcterms:created xsi:type="dcterms:W3CDTF">2020-09-23T14:29:00Z</dcterms:created>
  <dcterms:modified xsi:type="dcterms:W3CDTF">2020-09-24T01:00:00Z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//9539507v1</vt:lpwstr>
  </property>
</Properties>
</file>